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6" w:rsidRPr="00C26E09" w:rsidRDefault="007A6776" w:rsidP="007A6776">
      <w:pPr>
        <w:rPr>
          <w:sz w:val="28"/>
          <w:szCs w:val="16"/>
        </w:rPr>
      </w:pPr>
      <w:r w:rsidRPr="00C26E09">
        <w:rPr>
          <w:sz w:val="28"/>
          <w:szCs w:val="16"/>
        </w:rPr>
        <w:t>Информация для размещения</w:t>
      </w:r>
    </w:p>
    <w:p w:rsidR="007A6776" w:rsidRDefault="007A6776" w:rsidP="007A6776">
      <w:pPr>
        <w:rPr>
          <w:sz w:val="16"/>
          <w:szCs w:val="16"/>
        </w:rPr>
      </w:pPr>
    </w:p>
    <w:p w:rsidR="007A6776" w:rsidRPr="00DD3DC3" w:rsidRDefault="007A6776" w:rsidP="007A677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hyperlink r:id="rId5" w:history="1">
        <w:r w:rsidRPr="00DD3DC3">
          <w:rPr>
            <w:rStyle w:val="a3"/>
            <w:b/>
            <w:sz w:val="28"/>
            <w:szCs w:val="28"/>
            <w:shd w:val="clear" w:color="auto" w:fill="FFFFFF"/>
          </w:rPr>
          <w:t>Работодатель обязан обеспечить проведение специальной оценки условий труда. </w:t>
        </w:r>
      </w:hyperlink>
    </w:p>
    <w:p w:rsidR="007A6776" w:rsidRPr="00DD3DC3" w:rsidRDefault="007A6776" w:rsidP="007A67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DC3">
        <w:rPr>
          <w:sz w:val="28"/>
          <w:szCs w:val="28"/>
        </w:rPr>
        <w:t>В соответствии со ст. 212 Т</w:t>
      </w:r>
      <w:r>
        <w:rPr>
          <w:sz w:val="28"/>
          <w:szCs w:val="28"/>
        </w:rPr>
        <w:t>рудового кодекса</w:t>
      </w:r>
      <w:r w:rsidRPr="00DD3DC3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(далее – ТК РФ)</w:t>
      </w:r>
      <w:r w:rsidRPr="00DD3DC3">
        <w:rPr>
          <w:sz w:val="28"/>
          <w:szCs w:val="28"/>
        </w:rPr>
        <w:t xml:space="preserve"> на работодателя возлагаются обязанности по обеспечению безопасных условий и охраны труда.</w:t>
      </w:r>
      <w:r>
        <w:rPr>
          <w:sz w:val="28"/>
          <w:szCs w:val="28"/>
        </w:rPr>
        <w:t xml:space="preserve"> </w:t>
      </w:r>
      <w:r w:rsidRPr="00DD3DC3">
        <w:rPr>
          <w:sz w:val="28"/>
          <w:szCs w:val="28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</w:t>
      </w:r>
    </w:p>
    <w:p w:rsidR="007A6776" w:rsidRPr="00DD3DC3" w:rsidRDefault="007A6776" w:rsidP="007A6776">
      <w:pPr>
        <w:shd w:val="clear" w:color="auto" w:fill="FFFFFF"/>
        <w:ind w:firstLine="709"/>
        <w:jc w:val="both"/>
        <w:rPr>
          <w:sz w:val="28"/>
          <w:szCs w:val="28"/>
        </w:rPr>
      </w:pPr>
      <w:r w:rsidRPr="00DD3DC3">
        <w:rPr>
          <w:bCs/>
          <w:sz w:val="28"/>
          <w:szCs w:val="28"/>
        </w:rPr>
        <w:t>Специальная оценка условий труда проводится в отношении каждого рабочего места, включая офисные помещения, не реже чем один раз в пять лет.</w:t>
      </w:r>
      <w:r w:rsidRPr="00DD3DC3">
        <w:rPr>
          <w:sz w:val="28"/>
          <w:szCs w:val="28"/>
        </w:rPr>
        <w:br/>
        <w:t>Законодательство РФ допускает проведение специальной оценки условий тру</w:t>
      </w:r>
      <w:r>
        <w:rPr>
          <w:sz w:val="28"/>
          <w:szCs w:val="28"/>
        </w:rPr>
        <w:t>да на рабочих местах поэтапно. </w:t>
      </w:r>
      <w:r w:rsidRPr="00DD3DC3">
        <w:rPr>
          <w:sz w:val="28"/>
          <w:szCs w:val="28"/>
        </w:rPr>
        <w:t>Исключение составляют рабочие места:</w:t>
      </w:r>
    </w:p>
    <w:p w:rsidR="007A6776" w:rsidRPr="00DD3DC3" w:rsidRDefault="007A6776" w:rsidP="007A677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D3DC3">
        <w:rPr>
          <w:sz w:val="28"/>
          <w:szCs w:val="28"/>
        </w:rPr>
        <w:t>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7A6776" w:rsidRPr="00DD3DC3" w:rsidRDefault="007A6776" w:rsidP="007A677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D3DC3">
        <w:rPr>
          <w:sz w:val="28"/>
          <w:szCs w:val="28"/>
        </w:rPr>
        <w:t>работа</w:t>
      </w:r>
      <w:proofErr w:type="gramEnd"/>
      <w:r w:rsidRPr="00DD3DC3">
        <w:rPr>
          <w:sz w:val="28"/>
          <w:szCs w:val="28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7A6776" w:rsidRPr="00DD3DC3" w:rsidRDefault="007A6776" w:rsidP="007A677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D3DC3">
        <w:rPr>
          <w:sz w:val="28"/>
          <w:szCs w:val="28"/>
        </w:rPr>
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7A6776" w:rsidRPr="00DD3DC3" w:rsidRDefault="007A6776" w:rsidP="007A677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DD3DC3">
        <w:rPr>
          <w:rStyle w:val="a5"/>
          <w:b w:val="0"/>
          <w:sz w:val="28"/>
          <w:szCs w:val="28"/>
          <w:shd w:val="clear" w:color="auto" w:fill="FFFFFF"/>
        </w:rPr>
        <w:t>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 w:rsidRPr="00DD3DC3">
        <w:rPr>
          <w:sz w:val="28"/>
          <w:szCs w:val="28"/>
        </w:rPr>
        <w:t xml:space="preserve"> </w:t>
      </w:r>
      <w:r w:rsidRPr="00DD3DC3">
        <w:rPr>
          <w:sz w:val="28"/>
          <w:szCs w:val="28"/>
          <w:shd w:val="clear" w:color="auto" w:fill="FFFFFF"/>
        </w:rPr>
        <w:t xml:space="preserve">Не </w:t>
      </w:r>
      <w:r w:rsidRPr="00DD3DC3">
        <w:rPr>
          <w:rStyle w:val="a5"/>
          <w:b w:val="0"/>
          <w:sz w:val="28"/>
          <w:szCs w:val="28"/>
        </w:rPr>
        <w:t xml:space="preserve">обязаны проводить специальную оценку условий труда только работодатели ‒ </w:t>
      </w:r>
      <w:r w:rsidRPr="00DD3DC3">
        <w:rPr>
          <w:rStyle w:val="a5"/>
          <w:b w:val="0"/>
          <w:sz w:val="28"/>
          <w:szCs w:val="28"/>
          <w:shd w:val="clear" w:color="auto" w:fill="FFFFFF"/>
        </w:rPr>
        <w:t>физические лица, не имеющие статуса индивидуального предпринимателя.</w:t>
      </w:r>
    </w:p>
    <w:p w:rsidR="007A6776" w:rsidRPr="00DD3DC3" w:rsidRDefault="007A6776" w:rsidP="007A677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DD3DC3">
        <w:rPr>
          <w:rStyle w:val="a5"/>
          <w:b w:val="0"/>
          <w:sz w:val="28"/>
          <w:szCs w:val="28"/>
          <w:shd w:val="clear" w:color="auto" w:fill="FFFFFF"/>
        </w:rPr>
        <w:t>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 </w:t>
      </w:r>
    </w:p>
    <w:p w:rsidR="007A6776" w:rsidRDefault="007A6776" w:rsidP="007A677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D3DC3">
        <w:rPr>
          <w:rStyle w:val="a5"/>
          <w:b w:val="0"/>
          <w:sz w:val="28"/>
          <w:szCs w:val="28"/>
          <w:shd w:val="clear" w:color="auto" w:fill="FFFFFF"/>
        </w:rPr>
        <w:t>Результаты специальной оценки условий труда оформляются в виде отчета. 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DD3DC3">
        <w:rPr>
          <w:rStyle w:val="a5"/>
          <w:b w:val="0"/>
          <w:sz w:val="28"/>
          <w:szCs w:val="28"/>
          <w:shd w:val="clear" w:color="auto" w:fill="FFFFFF"/>
        </w:rPr>
        <w:t>Отчет составляется организацией, проводившей специальную</w:t>
      </w:r>
      <w:r>
        <w:rPr>
          <w:rStyle w:val="a5"/>
          <w:b w:val="0"/>
          <w:sz w:val="28"/>
          <w:szCs w:val="28"/>
        </w:rPr>
        <w:t xml:space="preserve"> оценку условий труда, и</w:t>
      </w:r>
      <w:r w:rsidRPr="00DD3DC3">
        <w:rPr>
          <w:rStyle w:val="a5"/>
          <w:b w:val="0"/>
          <w:sz w:val="28"/>
          <w:szCs w:val="28"/>
        </w:rPr>
        <w:t xml:space="preserve"> подписы</w:t>
      </w:r>
      <w:r>
        <w:rPr>
          <w:rStyle w:val="a5"/>
          <w:b w:val="0"/>
          <w:sz w:val="28"/>
          <w:szCs w:val="28"/>
        </w:rPr>
        <w:t xml:space="preserve">вается всеми членами комиссии, после чего </w:t>
      </w:r>
      <w:r w:rsidRPr="00DD3DC3">
        <w:rPr>
          <w:rStyle w:val="a5"/>
          <w:b w:val="0"/>
          <w:sz w:val="28"/>
          <w:szCs w:val="28"/>
        </w:rPr>
        <w:t>утверждается председателем комиссии. 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DD3DC3">
        <w:rPr>
          <w:rStyle w:val="a5"/>
          <w:b w:val="0"/>
          <w:sz w:val="28"/>
          <w:szCs w:val="28"/>
        </w:rPr>
        <w:t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 </w:t>
      </w:r>
    </w:p>
    <w:p w:rsidR="003B09CA" w:rsidRDefault="003B09CA"/>
    <w:sectPr w:rsidR="003B09CA" w:rsidSect="003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F62"/>
    <w:multiLevelType w:val="multilevel"/>
    <w:tmpl w:val="162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6776"/>
    <w:rsid w:val="003B09CA"/>
    <w:rsid w:val="007A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776"/>
    <w:rPr>
      <w:color w:val="0000FF"/>
      <w:u w:val="single"/>
    </w:rPr>
  </w:style>
  <w:style w:type="paragraph" w:customStyle="1" w:styleId="5">
    <w:name w:val=" Знак Знак5"/>
    <w:basedOn w:val="a"/>
    <w:autoRedefine/>
    <w:rsid w:val="007A6776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7A67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A6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requirements/one/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2022-04-22T12:02:00Z</dcterms:created>
  <dcterms:modified xsi:type="dcterms:W3CDTF">2022-04-22T12:03:00Z</dcterms:modified>
</cp:coreProperties>
</file>